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F9" w:rsidRPr="005863F9" w:rsidRDefault="005863F9" w:rsidP="005863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5863F9">
        <w:rPr>
          <w:rFonts w:ascii="Arial" w:eastAsia="Times New Roman" w:hAnsi="Arial" w:cs="Arial"/>
          <w:b/>
          <w:bCs/>
          <w:sz w:val="19"/>
          <w:szCs w:val="19"/>
        </w:rPr>
        <w:t xml:space="preserve">31. ТЕХНИЧЕСКОЕ СОСТОЯНИЕ ТРАНСПОРТНЫХ СРЕДСТВ И ИХ ОСНАЩЕНИЕ </w:t>
      </w:r>
    </w:p>
    <w:p w:rsidR="005863F9" w:rsidRPr="005863F9" w:rsidRDefault="005863F9" w:rsidP="005863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5863F9">
        <w:rPr>
          <w:rFonts w:ascii="Arial" w:eastAsia="Times New Roman" w:hAnsi="Arial" w:cs="Arial"/>
          <w:sz w:val="19"/>
          <w:szCs w:val="19"/>
        </w:rPr>
        <w:t xml:space="preserve">   31.1. Техническое состояние транспортных средств и их оснащение должны отвечать требованиям стандартов, которые касаются безопасности дорожного движения и охраны окружающей среды, а также правил технической эксплуатации, инструкций предприятий-производителей и другой нормативно-технической документации. </w:t>
      </w:r>
    </w:p>
    <w:p w:rsidR="005863F9" w:rsidRPr="005863F9" w:rsidRDefault="005863F9" w:rsidP="005863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5863F9">
        <w:rPr>
          <w:rFonts w:ascii="Arial" w:eastAsia="Times New Roman" w:hAnsi="Arial" w:cs="Arial"/>
          <w:sz w:val="19"/>
          <w:szCs w:val="19"/>
        </w:rPr>
        <w:t xml:space="preserve">   31.2. Запрещается эксплуатация троллейбусов и трамваев при наличии любой неисправности, указанной в правилах технической эксплуатации этих транспортных средств. </w:t>
      </w:r>
    </w:p>
    <w:p w:rsidR="005863F9" w:rsidRPr="005863F9" w:rsidRDefault="005863F9" w:rsidP="005863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5863F9">
        <w:rPr>
          <w:rFonts w:ascii="Arial" w:eastAsia="Times New Roman" w:hAnsi="Arial" w:cs="Arial"/>
          <w:sz w:val="19"/>
          <w:szCs w:val="19"/>
        </w:rPr>
        <w:t xml:space="preserve">   31.3. Запрещается эксплуатация транспортных средств в соответствии с законодательством: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а) в случае их изготовления или переоборудования с нарушением требований стандартов, правил и нормативов, которые касаются безопасности дорожного движения;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б) если они не прошли государственного технического осмотра или не имеют талона о его прохождении;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в) если номерные знаки не отвечают требованиям соответствующих стандартов;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г) в случае оснащения без разрешения Госавтоинспекции специальными звуковыми и световыми сигналами. </w:t>
      </w:r>
    </w:p>
    <w:p w:rsidR="005863F9" w:rsidRPr="005863F9" w:rsidRDefault="005863F9" w:rsidP="005863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5863F9">
        <w:rPr>
          <w:rFonts w:ascii="Arial" w:eastAsia="Times New Roman" w:hAnsi="Arial" w:cs="Arial"/>
          <w:sz w:val="19"/>
          <w:szCs w:val="19"/>
        </w:rPr>
        <w:t xml:space="preserve">   31.4. Запрещается эксплуатация транспортных средств в соответствии с законодательством при наличии таких технических неисправностей и несоответствия таким требованиям: </w:t>
      </w:r>
    </w:p>
    <w:p w:rsidR="005863F9" w:rsidRPr="005863F9" w:rsidRDefault="005863F9" w:rsidP="005863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5863F9">
        <w:rPr>
          <w:rFonts w:ascii="Arial" w:eastAsia="Times New Roman" w:hAnsi="Arial" w:cs="Arial"/>
          <w:sz w:val="19"/>
          <w:szCs w:val="19"/>
        </w:rPr>
        <w:t xml:space="preserve">   31.4.1. Тормозные системы: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а) изменена конструкция тормозных систем, применена тормозная жидкость, узлы или отдельные детали, которые не предусмотренные для данной модели транспортного средства или не отвечают требованиям предприятия-производителя;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б) во время дорожных испытаний рабочей тормозной системы превышаются такие значения (Тормозной путь, м, не большее чем): </w:t>
      </w:r>
    </w:p>
    <w:p w:rsidR="005863F9" w:rsidRPr="005863F9" w:rsidRDefault="005863F9" w:rsidP="005863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9"/>
          <w:szCs w:val="19"/>
        </w:rPr>
      </w:pPr>
      <w:r w:rsidRPr="005863F9">
        <w:rPr>
          <w:rFonts w:ascii="Arial" w:eastAsia="Times New Roman" w:hAnsi="Arial" w:cs="Arial"/>
          <w:sz w:val="19"/>
          <w:szCs w:val="19"/>
        </w:rPr>
        <w:t> 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51"/>
        <w:gridCol w:w="1164"/>
      </w:tblGrid>
      <w:tr w:rsidR="005863F9" w:rsidRPr="005863F9" w:rsidTr="005863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863F9" w:rsidRPr="005863F9" w:rsidRDefault="005863F9" w:rsidP="005863F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5863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Тип транспортного средства </w:t>
            </w:r>
          </w:p>
        </w:tc>
        <w:tc>
          <w:tcPr>
            <w:tcW w:w="600" w:type="pct"/>
            <w:shd w:val="clear" w:color="auto" w:fill="FFFFFF"/>
            <w:hideMark/>
          </w:tcPr>
          <w:p w:rsidR="005863F9" w:rsidRPr="005863F9" w:rsidRDefault="005863F9" w:rsidP="005863F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5863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Не более </w:t>
            </w:r>
          </w:p>
        </w:tc>
      </w:tr>
      <w:tr w:rsidR="005863F9" w:rsidRPr="005863F9" w:rsidTr="005863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863F9" w:rsidRPr="005863F9" w:rsidRDefault="005863F9" w:rsidP="005863F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5863F9">
              <w:rPr>
                <w:rFonts w:ascii="Arial" w:eastAsia="Times New Roman" w:hAnsi="Arial" w:cs="Arial"/>
                <w:sz w:val="20"/>
                <w:szCs w:val="20"/>
              </w:rPr>
              <w:t xml:space="preserve">Легковые автомобили и их модификации для перевозки грузов </w:t>
            </w:r>
          </w:p>
        </w:tc>
        <w:tc>
          <w:tcPr>
            <w:tcW w:w="500" w:type="pct"/>
            <w:shd w:val="clear" w:color="auto" w:fill="FFFFFF"/>
            <w:hideMark/>
          </w:tcPr>
          <w:p w:rsidR="005863F9" w:rsidRPr="005863F9" w:rsidRDefault="005863F9" w:rsidP="005863F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5863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14,7 м </w:t>
            </w:r>
          </w:p>
        </w:tc>
      </w:tr>
      <w:tr w:rsidR="005863F9" w:rsidRPr="005863F9" w:rsidTr="005863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863F9" w:rsidRPr="005863F9" w:rsidRDefault="005863F9" w:rsidP="005863F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5863F9">
              <w:rPr>
                <w:rFonts w:ascii="Arial" w:eastAsia="Times New Roman" w:hAnsi="Arial" w:cs="Arial"/>
                <w:sz w:val="20"/>
                <w:szCs w:val="20"/>
              </w:rPr>
              <w:t xml:space="preserve">Автобусы </w:t>
            </w:r>
          </w:p>
        </w:tc>
        <w:tc>
          <w:tcPr>
            <w:tcW w:w="500" w:type="pct"/>
            <w:shd w:val="clear" w:color="auto" w:fill="FFFFFF"/>
            <w:hideMark/>
          </w:tcPr>
          <w:p w:rsidR="005863F9" w:rsidRPr="005863F9" w:rsidRDefault="005863F9" w:rsidP="005863F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5863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18,3 м </w:t>
            </w:r>
          </w:p>
        </w:tc>
      </w:tr>
      <w:tr w:rsidR="005863F9" w:rsidRPr="005863F9" w:rsidTr="005863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863F9" w:rsidRPr="005863F9" w:rsidRDefault="005863F9" w:rsidP="005863F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5863F9">
              <w:rPr>
                <w:rFonts w:ascii="Arial" w:eastAsia="Times New Roman" w:hAnsi="Arial" w:cs="Arial"/>
                <w:sz w:val="20"/>
                <w:szCs w:val="20"/>
              </w:rPr>
              <w:t xml:space="preserve">Грузовые автомобили с разрешенной максимальной массой до 12 т включительно </w:t>
            </w:r>
          </w:p>
        </w:tc>
        <w:tc>
          <w:tcPr>
            <w:tcW w:w="500" w:type="pct"/>
            <w:shd w:val="clear" w:color="auto" w:fill="FFFFFF"/>
            <w:hideMark/>
          </w:tcPr>
          <w:p w:rsidR="005863F9" w:rsidRPr="005863F9" w:rsidRDefault="005863F9" w:rsidP="005863F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5863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18,3 м </w:t>
            </w:r>
          </w:p>
        </w:tc>
      </w:tr>
      <w:tr w:rsidR="005863F9" w:rsidRPr="005863F9" w:rsidTr="005863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863F9" w:rsidRPr="005863F9" w:rsidRDefault="005863F9" w:rsidP="005863F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5863F9">
              <w:rPr>
                <w:rFonts w:ascii="Arial" w:eastAsia="Times New Roman" w:hAnsi="Arial" w:cs="Arial"/>
                <w:sz w:val="20"/>
                <w:szCs w:val="20"/>
              </w:rPr>
              <w:t xml:space="preserve">Грузовые автомобили с разрешенной максимальной массой свыше 12 т </w:t>
            </w:r>
          </w:p>
        </w:tc>
        <w:tc>
          <w:tcPr>
            <w:tcW w:w="500" w:type="pct"/>
            <w:shd w:val="clear" w:color="auto" w:fill="FFFFFF"/>
            <w:hideMark/>
          </w:tcPr>
          <w:p w:rsidR="005863F9" w:rsidRPr="005863F9" w:rsidRDefault="005863F9" w:rsidP="005863F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5863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19,5 м </w:t>
            </w:r>
          </w:p>
        </w:tc>
      </w:tr>
      <w:tr w:rsidR="005863F9" w:rsidRPr="005863F9" w:rsidTr="005863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863F9" w:rsidRPr="005863F9" w:rsidRDefault="005863F9" w:rsidP="005863F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5863F9">
              <w:rPr>
                <w:rFonts w:ascii="Arial" w:eastAsia="Times New Roman" w:hAnsi="Arial" w:cs="Arial"/>
                <w:sz w:val="20"/>
                <w:szCs w:val="20"/>
              </w:rPr>
              <w:t xml:space="preserve">Автопоезда, тягачами которых есть легковые автомобили и их модификации для перевозки груза </w:t>
            </w:r>
          </w:p>
        </w:tc>
        <w:tc>
          <w:tcPr>
            <w:tcW w:w="500" w:type="pct"/>
            <w:shd w:val="clear" w:color="auto" w:fill="FFFFFF"/>
            <w:hideMark/>
          </w:tcPr>
          <w:p w:rsidR="005863F9" w:rsidRPr="005863F9" w:rsidRDefault="005863F9" w:rsidP="005863F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5863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16,6 м </w:t>
            </w:r>
          </w:p>
        </w:tc>
      </w:tr>
      <w:tr w:rsidR="005863F9" w:rsidRPr="005863F9" w:rsidTr="005863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863F9" w:rsidRPr="005863F9" w:rsidRDefault="005863F9" w:rsidP="005863F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5863F9">
              <w:rPr>
                <w:rFonts w:ascii="Arial" w:eastAsia="Times New Roman" w:hAnsi="Arial" w:cs="Arial"/>
                <w:sz w:val="20"/>
                <w:szCs w:val="20"/>
              </w:rPr>
              <w:t xml:space="preserve">Автопоезда, тягачами которых есть грузовые автомобили </w:t>
            </w:r>
          </w:p>
        </w:tc>
        <w:tc>
          <w:tcPr>
            <w:tcW w:w="500" w:type="pct"/>
            <w:shd w:val="clear" w:color="auto" w:fill="FFFFFF"/>
            <w:hideMark/>
          </w:tcPr>
          <w:p w:rsidR="005863F9" w:rsidRPr="005863F9" w:rsidRDefault="005863F9" w:rsidP="005863F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5863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19,5 м </w:t>
            </w:r>
          </w:p>
        </w:tc>
      </w:tr>
      <w:tr w:rsidR="005863F9" w:rsidRPr="005863F9" w:rsidTr="005863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863F9" w:rsidRPr="005863F9" w:rsidRDefault="005863F9" w:rsidP="005863F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5863F9">
              <w:rPr>
                <w:rFonts w:ascii="Arial" w:eastAsia="Times New Roman" w:hAnsi="Arial" w:cs="Arial"/>
                <w:sz w:val="20"/>
                <w:szCs w:val="20"/>
              </w:rPr>
              <w:t xml:space="preserve">Двухколесные мотоциклы и мопеды </w:t>
            </w:r>
          </w:p>
        </w:tc>
        <w:tc>
          <w:tcPr>
            <w:tcW w:w="500" w:type="pct"/>
            <w:shd w:val="clear" w:color="auto" w:fill="FFFFFF"/>
            <w:hideMark/>
          </w:tcPr>
          <w:p w:rsidR="005863F9" w:rsidRPr="005863F9" w:rsidRDefault="005863F9" w:rsidP="005863F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5863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7,5 м </w:t>
            </w:r>
          </w:p>
        </w:tc>
      </w:tr>
      <w:tr w:rsidR="005863F9" w:rsidRPr="005863F9" w:rsidTr="005863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863F9" w:rsidRPr="005863F9" w:rsidRDefault="005863F9" w:rsidP="005863F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5863F9">
              <w:rPr>
                <w:rFonts w:ascii="Arial" w:eastAsia="Times New Roman" w:hAnsi="Arial" w:cs="Arial"/>
                <w:sz w:val="20"/>
                <w:szCs w:val="20"/>
              </w:rPr>
              <w:t xml:space="preserve">Мотоциклы с прицепом </w:t>
            </w:r>
          </w:p>
        </w:tc>
        <w:tc>
          <w:tcPr>
            <w:tcW w:w="500" w:type="pct"/>
            <w:shd w:val="clear" w:color="auto" w:fill="FFFFFF"/>
            <w:hideMark/>
          </w:tcPr>
          <w:p w:rsidR="005863F9" w:rsidRPr="005863F9" w:rsidRDefault="005863F9" w:rsidP="005863F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5863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8,2 м </w:t>
            </w:r>
          </w:p>
        </w:tc>
      </w:tr>
    </w:tbl>
    <w:p w:rsidR="005863F9" w:rsidRPr="005863F9" w:rsidRDefault="005863F9" w:rsidP="005863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5863F9">
        <w:rPr>
          <w:rFonts w:ascii="Arial" w:eastAsia="Times New Roman" w:hAnsi="Arial" w:cs="Arial"/>
          <w:sz w:val="19"/>
          <w:szCs w:val="19"/>
        </w:rPr>
        <w:t xml:space="preserve">  </w:t>
      </w:r>
    </w:p>
    <w:p w:rsidR="005863F9" w:rsidRPr="005863F9" w:rsidRDefault="005863F9" w:rsidP="005863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5863F9">
        <w:rPr>
          <w:rFonts w:ascii="Arial" w:eastAsia="Times New Roman" w:hAnsi="Arial" w:cs="Arial"/>
          <w:sz w:val="19"/>
          <w:szCs w:val="19"/>
        </w:rPr>
        <w:pict>
          <v:rect id="_x0000_i1025" style="width:0;height:1.5pt" o:hralign="center" o:hrstd="t" o:hr="t" fillcolor="#aca899" stroked="f"/>
        </w:pict>
      </w:r>
    </w:p>
    <w:p w:rsidR="005863F9" w:rsidRPr="005863F9" w:rsidRDefault="005863F9" w:rsidP="005863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5863F9">
        <w:rPr>
          <w:rFonts w:ascii="Arial" w:eastAsia="Times New Roman" w:hAnsi="Arial" w:cs="Arial"/>
          <w:sz w:val="19"/>
          <w:szCs w:val="19"/>
        </w:rPr>
        <w:t xml:space="preserve">   Нормативное значение тормозного пути для транспортных средств выпуска до 1988 года допускается превышать не более чем на 10 процентов значения, представленного в таблице.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Примечания: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1. Испытание рабочей тормозной системы проводится на горизонтальном участке дороги с равным, сухим, чистым цементо- или асфальтобетонным покрытием при скорости транспортного средства на начало торможения: 40 км/ч - для автомобилей, автобусов и автопоездов; 30 км/ч - для мотоциклов, мопедов за методом одноразового воздействия на органы управления тормозной системой. Результаты испытания считаются неудовлетворительными, если во время торможения транспортное средство разворачивается на угол большее 8 градусов или занимает полосу движения более чем 3,5 м.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2. Тормозной путь измеряется с момента нажатия на тормозную педаль (рукоятку) до полной остановки транспортного средства; </w:t>
      </w:r>
    </w:p>
    <w:p w:rsidR="005863F9" w:rsidRPr="005863F9" w:rsidRDefault="005863F9" w:rsidP="005863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5863F9">
        <w:rPr>
          <w:rFonts w:ascii="Arial" w:eastAsia="Times New Roman" w:hAnsi="Arial" w:cs="Arial"/>
          <w:sz w:val="19"/>
          <w:szCs w:val="19"/>
        </w:rPr>
        <w:pict>
          <v:rect id="_x0000_i1026" style="width:0;height:1.5pt" o:hralign="center" o:hrstd="t" o:hr="t" fillcolor="#aca899" stroked="f"/>
        </w:pict>
      </w:r>
    </w:p>
    <w:p w:rsidR="005863F9" w:rsidRPr="005863F9" w:rsidRDefault="005863F9" w:rsidP="005863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5863F9">
        <w:rPr>
          <w:rFonts w:ascii="Arial" w:eastAsia="Times New Roman" w:hAnsi="Arial" w:cs="Arial"/>
          <w:sz w:val="19"/>
          <w:szCs w:val="19"/>
        </w:rPr>
        <w:t xml:space="preserve">   в) затронута герметичность гидравлического тормозного привода;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г) затронута герметичность пневматического или пневмогидравлического тормозного привода, который влечет уменьшение давления воздуха при неработающем двигателе более чем на 0,05 МПа </w:t>
      </w:r>
      <w:r w:rsidRPr="005863F9">
        <w:rPr>
          <w:rFonts w:ascii="Arial" w:eastAsia="Times New Roman" w:hAnsi="Arial" w:cs="Arial"/>
          <w:sz w:val="19"/>
          <w:szCs w:val="19"/>
        </w:rPr>
        <w:lastRenderedPageBreak/>
        <w:t xml:space="preserve">(0,5 кгс/кв.см) за 15 мин в случае приведения в действие органов управление тормозной системой;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гг) не работает манометр пневматического или пневмогидравлического тормозного привода;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д) стояночная тормозная система при отключенном от трансмиссии двигателе не обеспечивает неподвижное состояние: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 транспортных средств с полной погрузкой - на уклоне не менее чем 16 %;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 легковых автомобилей, их модификаций для перевозки грузов, а также автобусов в снаряженном состоянии - на уклоне не менее чем 23 %;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 грузовых автомобилей и автопоездов в снаряженном состоянии - на уклоне не менее чем 31 %;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е) не фиксируется рычаг (рукоятка) стояночной тормозной системы в рабочем положении; </w:t>
      </w:r>
    </w:p>
    <w:p w:rsidR="005863F9" w:rsidRPr="005863F9" w:rsidRDefault="005863F9" w:rsidP="005863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5863F9">
        <w:rPr>
          <w:rFonts w:ascii="Arial" w:eastAsia="Times New Roman" w:hAnsi="Arial" w:cs="Arial"/>
          <w:sz w:val="19"/>
          <w:szCs w:val="19"/>
        </w:rPr>
        <w:t xml:space="preserve">   31.4.2. Рулевое управление: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а) суммарный люфт в рулевом управлении превышает такие предельные значения (Предельное значение суммарного люфта, град, не большее чем): </w:t>
      </w:r>
    </w:p>
    <w:p w:rsidR="005863F9" w:rsidRPr="005863F9" w:rsidRDefault="005863F9" w:rsidP="005863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9"/>
          <w:szCs w:val="19"/>
        </w:rPr>
      </w:pPr>
      <w:r w:rsidRPr="005863F9">
        <w:rPr>
          <w:rFonts w:ascii="Arial" w:eastAsia="Times New Roman" w:hAnsi="Arial" w:cs="Arial"/>
          <w:sz w:val="19"/>
          <w:szCs w:val="19"/>
        </w:rPr>
        <w:t> 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37"/>
        <w:gridCol w:w="978"/>
      </w:tblGrid>
      <w:tr w:rsidR="005863F9" w:rsidRPr="005863F9" w:rsidTr="005863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863F9" w:rsidRPr="005863F9" w:rsidRDefault="005863F9" w:rsidP="005863F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5863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Тип транспортного средства </w:t>
            </w:r>
          </w:p>
        </w:tc>
        <w:tc>
          <w:tcPr>
            <w:tcW w:w="500" w:type="pct"/>
            <w:shd w:val="clear" w:color="auto" w:fill="FFFFFF"/>
            <w:hideMark/>
          </w:tcPr>
          <w:p w:rsidR="005863F9" w:rsidRPr="005863F9" w:rsidRDefault="005863F9" w:rsidP="005863F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5863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Люфт </w:t>
            </w:r>
          </w:p>
        </w:tc>
      </w:tr>
      <w:tr w:rsidR="005863F9" w:rsidRPr="005863F9" w:rsidTr="005863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863F9" w:rsidRPr="005863F9" w:rsidRDefault="005863F9" w:rsidP="005863F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5863F9">
              <w:rPr>
                <w:rFonts w:ascii="Arial" w:eastAsia="Times New Roman" w:hAnsi="Arial" w:cs="Arial"/>
                <w:sz w:val="20"/>
                <w:szCs w:val="20"/>
              </w:rPr>
              <w:t xml:space="preserve">Легковые автомобили и грузовые автомобили с допустимой максимальной массой до 3,5 т </w:t>
            </w:r>
          </w:p>
        </w:tc>
        <w:tc>
          <w:tcPr>
            <w:tcW w:w="0" w:type="auto"/>
            <w:shd w:val="clear" w:color="auto" w:fill="FFFFFF"/>
            <w:hideMark/>
          </w:tcPr>
          <w:p w:rsidR="005863F9" w:rsidRPr="005863F9" w:rsidRDefault="005863F9" w:rsidP="005863F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5863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 </w:t>
            </w:r>
          </w:p>
        </w:tc>
      </w:tr>
      <w:tr w:rsidR="005863F9" w:rsidRPr="005863F9" w:rsidTr="005863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863F9" w:rsidRPr="005863F9" w:rsidRDefault="005863F9" w:rsidP="005863F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5863F9">
              <w:rPr>
                <w:rFonts w:ascii="Arial" w:eastAsia="Times New Roman" w:hAnsi="Arial" w:cs="Arial"/>
                <w:sz w:val="20"/>
                <w:szCs w:val="20"/>
              </w:rPr>
              <w:t xml:space="preserve">Автобусы с разрешенной максимальной массой до 5 т </w:t>
            </w:r>
          </w:p>
        </w:tc>
        <w:tc>
          <w:tcPr>
            <w:tcW w:w="0" w:type="auto"/>
            <w:shd w:val="clear" w:color="auto" w:fill="FFFFFF"/>
            <w:hideMark/>
          </w:tcPr>
          <w:p w:rsidR="005863F9" w:rsidRPr="005863F9" w:rsidRDefault="005863F9" w:rsidP="005863F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5863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 </w:t>
            </w:r>
          </w:p>
        </w:tc>
      </w:tr>
      <w:tr w:rsidR="005863F9" w:rsidRPr="005863F9" w:rsidTr="005863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863F9" w:rsidRPr="005863F9" w:rsidRDefault="005863F9" w:rsidP="005863F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5863F9">
              <w:rPr>
                <w:rFonts w:ascii="Arial" w:eastAsia="Times New Roman" w:hAnsi="Arial" w:cs="Arial"/>
                <w:sz w:val="20"/>
                <w:szCs w:val="20"/>
              </w:rPr>
              <w:t xml:space="preserve">Автобусы с разрешенной максимальной массой свыше 5 т </w:t>
            </w:r>
          </w:p>
        </w:tc>
        <w:tc>
          <w:tcPr>
            <w:tcW w:w="0" w:type="auto"/>
            <w:shd w:val="clear" w:color="auto" w:fill="FFFFFF"/>
            <w:hideMark/>
          </w:tcPr>
          <w:p w:rsidR="005863F9" w:rsidRPr="005863F9" w:rsidRDefault="005863F9" w:rsidP="005863F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5863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20 </w:t>
            </w:r>
          </w:p>
        </w:tc>
      </w:tr>
      <w:tr w:rsidR="005863F9" w:rsidRPr="005863F9" w:rsidTr="005863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863F9" w:rsidRPr="005863F9" w:rsidRDefault="005863F9" w:rsidP="005863F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5863F9">
              <w:rPr>
                <w:rFonts w:ascii="Arial" w:eastAsia="Times New Roman" w:hAnsi="Arial" w:cs="Arial"/>
                <w:sz w:val="20"/>
                <w:szCs w:val="20"/>
              </w:rPr>
              <w:t xml:space="preserve">Грузовые автомобили с разрешенной максимальной массой свыше 3,5 т </w:t>
            </w:r>
          </w:p>
        </w:tc>
        <w:tc>
          <w:tcPr>
            <w:tcW w:w="0" w:type="auto"/>
            <w:shd w:val="clear" w:color="auto" w:fill="FFFFFF"/>
            <w:hideMark/>
          </w:tcPr>
          <w:p w:rsidR="005863F9" w:rsidRPr="005863F9" w:rsidRDefault="005863F9" w:rsidP="005863F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5863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20 </w:t>
            </w:r>
          </w:p>
        </w:tc>
      </w:tr>
      <w:tr w:rsidR="005863F9" w:rsidRPr="005863F9" w:rsidTr="005863F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863F9" w:rsidRPr="005863F9" w:rsidRDefault="005863F9" w:rsidP="005863F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5863F9">
              <w:rPr>
                <w:rFonts w:ascii="Arial" w:eastAsia="Times New Roman" w:hAnsi="Arial" w:cs="Arial"/>
                <w:sz w:val="20"/>
                <w:szCs w:val="20"/>
              </w:rPr>
              <w:t xml:space="preserve">Автомобили и автобусы, снятые с производства </w:t>
            </w:r>
          </w:p>
        </w:tc>
        <w:tc>
          <w:tcPr>
            <w:tcW w:w="0" w:type="auto"/>
            <w:shd w:val="clear" w:color="auto" w:fill="FFFFFF"/>
            <w:hideMark/>
          </w:tcPr>
          <w:p w:rsidR="005863F9" w:rsidRPr="005863F9" w:rsidRDefault="005863F9" w:rsidP="005863F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5863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25 </w:t>
            </w:r>
          </w:p>
        </w:tc>
      </w:tr>
    </w:tbl>
    <w:p w:rsidR="005863F9" w:rsidRPr="005863F9" w:rsidRDefault="005863F9" w:rsidP="005863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5863F9">
        <w:rPr>
          <w:rFonts w:ascii="Arial" w:eastAsia="Times New Roman" w:hAnsi="Arial" w:cs="Arial"/>
          <w:sz w:val="19"/>
          <w:szCs w:val="19"/>
        </w:rPr>
        <w:t xml:space="preserve">  </w:t>
      </w:r>
    </w:p>
    <w:p w:rsidR="005863F9" w:rsidRPr="005863F9" w:rsidRDefault="005863F9" w:rsidP="005863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5863F9">
        <w:rPr>
          <w:rFonts w:ascii="Arial" w:eastAsia="Times New Roman" w:hAnsi="Arial" w:cs="Arial"/>
          <w:sz w:val="19"/>
          <w:szCs w:val="19"/>
        </w:rPr>
        <w:t xml:space="preserve">   б) есть не предусмотренные конструкцией ощутимые взаимные смещения деталей и узлов рулевого управления или смещение их относительно кузова (шасси, кабины, рамы) транспортного средства; нарезные соединения не затянуты или надежно не зафиксированы;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в) испорчен или отсутствует предусмотренный конструкцией усилитель рулевого управления или рулевой демпфер (на мотоциклах);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г) в рулевом управлении установлены детали со следами остаточной деформации и другими дефектами, а также применены детали и рабочие жидкости, которые не предусмотрены для данной модели транспортного средства или не отвечают требованиям предприятия-изготовителя. </w:t>
      </w:r>
    </w:p>
    <w:p w:rsidR="005863F9" w:rsidRPr="005863F9" w:rsidRDefault="005863F9" w:rsidP="005863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5863F9">
        <w:rPr>
          <w:rFonts w:ascii="Arial" w:eastAsia="Times New Roman" w:hAnsi="Arial" w:cs="Arial"/>
          <w:sz w:val="19"/>
          <w:szCs w:val="19"/>
        </w:rPr>
        <w:t xml:space="preserve">   31.4.3. Внешние световые приборы: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а) количество, тип, цвет, размещение и режим работы внешних световых приборов не отвечают требованиям конструкции транспортного средства;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б) нарушено регулирование фар;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в) не горит лампа левой фары в режиме ближнего света;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г) на световых приборах нет рассеивателей или используются рассеиватели и лампы, которые не отвечают типу данного светового прибора;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гг) на рассеивателях световых приборов нанесены тонирование или покрытие, которое уменьшает их прозрачность или светопропускание. </w:t>
      </w:r>
    </w:p>
    <w:p w:rsidR="005863F9" w:rsidRPr="005863F9" w:rsidRDefault="005863F9" w:rsidP="005863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5863F9">
        <w:rPr>
          <w:rFonts w:ascii="Arial" w:eastAsia="Times New Roman" w:hAnsi="Arial" w:cs="Arial"/>
          <w:sz w:val="19"/>
          <w:szCs w:val="19"/>
        </w:rPr>
        <w:pict>
          <v:rect id="_x0000_i1027" style="width:0;height:1.5pt" o:hralign="center" o:hrstd="t" o:hr="t" fillcolor="#aca899" stroked="f"/>
        </w:pict>
      </w:r>
    </w:p>
    <w:p w:rsidR="005863F9" w:rsidRPr="005863F9" w:rsidRDefault="005863F9" w:rsidP="005863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5863F9">
        <w:rPr>
          <w:rFonts w:ascii="Arial" w:eastAsia="Times New Roman" w:hAnsi="Arial" w:cs="Arial"/>
          <w:sz w:val="19"/>
          <w:szCs w:val="19"/>
        </w:rPr>
        <w:t xml:space="preserve">   Примечания: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1. Мотоциклы (мопеды) могут быть дополнительно оборудованы одной противотуманной фарой, другие механические транспортные средства - двумя. Противотуманные фары должны размещаться на высоте не менее 250 мм от поверхности дороги (но не выше фар ближнего света) симметрично продольной оси транспортного средства и не далее 400 мм от внешнего габарита по ширине.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2. Разрешается устанавливать на транспортных средствах один или два задние противотуманные фонаря красного цвета на высоте 400-1200 мм и не ближе 100 мм к фонарям сигнала торможения.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3. Включение противотуманних фар, задних противотуманных фонарей должно осуществляться одновременно с включением габаритных огней и освещением номерного знака (ближним или дальним светом фар).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4. На легковом автомобиле и автобусе разрешается устанавливать одних или два дополнительных немигающих сигнала торможения красного цвета на высоте 1150-1400 мм от поверхности дороги; </w:t>
      </w:r>
    </w:p>
    <w:p w:rsidR="005863F9" w:rsidRPr="005863F9" w:rsidRDefault="005863F9" w:rsidP="005863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5863F9">
        <w:rPr>
          <w:rFonts w:ascii="Arial" w:eastAsia="Times New Roman" w:hAnsi="Arial" w:cs="Arial"/>
          <w:sz w:val="19"/>
          <w:szCs w:val="19"/>
        </w:rPr>
        <w:pict>
          <v:rect id="_x0000_i1028" style="width:0;height:1.5pt" o:hralign="center" o:hrstd="t" o:hr="t" fillcolor="#aca899" stroked="f"/>
        </w:pict>
      </w:r>
    </w:p>
    <w:p w:rsidR="005863F9" w:rsidRPr="005863F9" w:rsidRDefault="005863F9" w:rsidP="005863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5863F9">
        <w:rPr>
          <w:rFonts w:ascii="Arial" w:eastAsia="Times New Roman" w:hAnsi="Arial" w:cs="Arial"/>
          <w:sz w:val="19"/>
          <w:szCs w:val="19"/>
        </w:rPr>
        <w:lastRenderedPageBreak/>
        <w:t xml:space="preserve">   31.4.4. Стеклоочистители и стеклоомыватели лобового стекла: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а) не работают стеклоочистители;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б) не работают предусмотренные конструкцией транспортного средства стеклоомыватели; </w:t>
      </w:r>
    </w:p>
    <w:p w:rsidR="005863F9" w:rsidRPr="005863F9" w:rsidRDefault="005863F9" w:rsidP="005863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5863F9">
        <w:rPr>
          <w:rFonts w:ascii="Arial" w:eastAsia="Times New Roman" w:hAnsi="Arial" w:cs="Arial"/>
          <w:sz w:val="19"/>
          <w:szCs w:val="19"/>
        </w:rPr>
        <w:t xml:space="preserve">   31.4.5. Колеса и шины: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а) шины легковых автомобилей и грузовых автомобилей с разрешенной максимальной массой до 3,5 т имеют остаточную высоту рисунка протектора менее 1,6 мм, грузовых автомобилей с разрешенной максимальной массой свыше 3,5 т - 1,0 мм, автобусов - 2,0 мм, мотоциклов и мопедов - 0,8 мм.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Для прицепов устанавливаются нормы остаточной высоты рисунка протектора шин, аналогичные нормам для шин автомобилей-тягачей;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б) шины имеют местные повреждения (порезы, разрывы и т.п.), которые оголяют корд, а также расслоение каркаса, отслоение протектора и боковины;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в) шины по размеру или допустимой нагрузке не отвечают модели транспортного средства;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г) на одну ось транспортного средства установлены диагональные шины вместе с радиальными, ошипованные и неошипованные, морозостойкие и неморозостойкие, шины разных размеров или конструкций, а также шины разных моделей с разными рисунками протектора для легковых автомобилей, разными типами рисунков протектора - для грузовых автомобилей;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гг) на переднюю ось транспортного средства установлены радиальные шины, а на другую (другие) - диагональные;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д) на передней оси автобуса, который выполняет междугородные перевозки, установлены шины с восстановленным протектором, а на других осях - шины, восстановленные по второму классу ремонта;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е) на передней оси легковых автомобилей и автобусов (кроме автобусов, которые выполняют междугородные перевозки) установлены шины, восстановленные по второму классу ремонта;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ее) отсутствует болт крепления или есть трещины диска и ободов колес; </w:t>
      </w:r>
    </w:p>
    <w:p w:rsidR="005863F9" w:rsidRPr="005863F9" w:rsidRDefault="005863F9" w:rsidP="005863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5863F9">
        <w:rPr>
          <w:rFonts w:ascii="Arial" w:eastAsia="Times New Roman" w:hAnsi="Arial" w:cs="Arial"/>
          <w:sz w:val="19"/>
          <w:szCs w:val="19"/>
        </w:rPr>
        <w:t xml:space="preserve">   31.4.6. Двигатель: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а) содержание вредных веществ в отработанных газах или их дымность превышают установленные стандартами нормы;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б) негерметичная топливная система;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в) неисправная система выпуска отработанных газов; </w:t>
      </w:r>
    </w:p>
    <w:p w:rsidR="005863F9" w:rsidRPr="005863F9" w:rsidRDefault="005863F9" w:rsidP="005863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5863F9">
        <w:rPr>
          <w:rFonts w:ascii="Arial" w:eastAsia="Times New Roman" w:hAnsi="Arial" w:cs="Arial"/>
          <w:sz w:val="19"/>
          <w:szCs w:val="19"/>
        </w:rPr>
        <w:t xml:space="preserve">   31.4.7. Другие элементы конструкции: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а) нет предусмотренных конструкцией транспортного средства стекол, зеркал заднего вида;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б) не работает звуковой сигнал;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в) установлены на стекло дополнительные предметы или нанесены покрытия, которые ограничивают обзор с места водителя, и ухудшают его прозрачность. </w:t>
      </w:r>
    </w:p>
    <w:p w:rsidR="005863F9" w:rsidRPr="005863F9" w:rsidRDefault="005863F9" w:rsidP="005863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5863F9">
        <w:rPr>
          <w:rFonts w:ascii="Arial" w:eastAsia="Times New Roman" w:hAnsi="Arial" w:cs="Arial"/>
          <w:sz w:val="19"/>
          <w:szCs w:val="19"/>
        </w:rPr>
        <w:pict>
          <v:rect id="_x0000_i1029" style="width:0;height:1.5pt" o:hralign="center" o:hrstd="t" o:hr="t" fillcolor="#aca899" stroked="f"/>
        </w:pict>
      </w:r>
    </w:p>
    <w:p w:rsidR="005863F9" w:rsidRPr="005863F9" w:rsidRDefault="005863F9" w:rsidP="005863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Примечание. На верхней части ветрового стекла автомобилей и автобусов могут быть прикреплены прозрачные цветные пленки. Разрешается применять тонированные стекла (кроме зеркальных), светлопропускание которых отвечает требованиям ГОСТ 5727-88. Разрешается применять занавески на боковых окнах автобусов; </w:t>
      </w:r>
    </w:p>
    <w:p w:rsidR="005863F9" w:rsidRPr="005863F9" w:rsidRDefault="005863F9" w:rsidP="005863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5863F9">
        <w:rPr>
          <w:rFonts w:ascii="Arial" w:eastAsia="Times New Roman" w:hAnsi="Arial" w:cs="Arial"/>
          <w:sz w:val="19"/>
          <w:szCs w:val="19"/>
        </w:rPr>
        <w:pict>
          <v:rect id="_x0000_i1030" style="width:0;height:1.5pt" o:hralign="center" o:hrstd="t" o:hr="t" fillcolor="#aca899" stroked="f"/>
        </w:pict>
      </w:r>
    </w:p>
    <w:p w:rsidR="005863F9" w:rsidRPr="005863F9" w:rsidRDefault="005863F9" w:rsidP="005863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г) не работают предусмотренные конструкцией замки двери кузова или кабины, запоры бортов грузовой платформы, запоры горловин цистерн и топливных баков, механизм регулирования положение сидение водителя, аварийные выходы, устройства для приведения их в действие, привод управления дверью, спидометр, тахограф, устройство для обогрева и обдува стекла;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гг) разрушены коренной лист или центральный болт рессоры;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д) испорчено тягово-сцепляющее или опорно-сцепляющее устройство тягача и прицепного звена в составе автопоезда, а также предусмотренные их конструкцией страховые тросы (цепи). Есть люфты в соединениях рамы мотоцикла с рамой бокового прицепа;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е) отсутствует предусмотренный конструкцией бампер или заднее защитное устройство, грязезащитные фартуки и брызговики;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ее) отсутствуют: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 медицинская аптечка с нанесенными на нее сведениями о типе транспортного средства, для которого она предназначенная, - на мотоцикле с боковым прицепом, легковом, грузовом автомобиле, колесном тракторе, автобусе, микроавтобусов, троллейбусе, автомобили, которые перевозит опасный груз;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 знак аварийной остановки (мигающий красный фонарь), который отвечает требованиям стандарта, - на мотоцикле с боковым прицепом, легковом, грузовом автомобиле, колесном тракторе, автобусе;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 на грузовых автомобилях с разрешенной максимальной массой свыше 3,5 т и в автобусах с разрешенной максимальной массой свыше 5 т - противооткидные упоры (по меньшей мере два);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 проблесковые маячки оранжевого цвета на транспортном средстве, которое перевозит </w:t>
      </w:r>
      <w:r w:rsidRPr="005863F9">
        <w:rPr>
          <w:rFonts w:ascii="Arial" w:eastAsia="Times New Roman" w:hAnsi="Arial" w:cs="Arial"/>
          <w:sz w:val="19"/>
          <w:szCs w:val="19"/>
        </w:rPr>
        <w:lastRenderedPageBreak/>
        <w:t xml:space="preserve">крупногабаритные, тяжеловесные или опасные грузы;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 работоспособный огнетушитель на легковом, грузовом автомобиле, автобусе. </w:t>
      </w:r>
    </w:p>
    <w:p w:rsidR="005863F9" w:rsidRPr="005863F9" w:rsidRDefault="005863F9" w:rsidP="005863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5863F9">
        <w:rPr>
          <w:rFonts w:ascii="Arial" w:eastAsia="Times New Roman" w:hAnsi="Arial" w:cs="Arial"/>
          <w:sz w:val="19"/>
          <w:szCs w:val="19"/>
        </w:rPr>
        <w:pict>
          <v:rect id="_x0000_i1031" style="width:0;height:1.5pt" o:hralign="center" o:hrstd="t" o:hr="t" fillcolor="#aca899" stroked="f"/>
        </w:pict>
      </w:r>
    </w:p>
    <w:p w:rsidR="005863F9" w:rsidRPr="005863F9" w:rsidRDefault="005863F9" w:rsidP="005863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Примечания: </w:t>
      </w:r>
      <w:r w:rsidRPr="005863F9">
        <w:rPr>
          <w:rFonts w:ascii="Arial" w:eastAsia="Times New Roman" w:hAnsi="Arial" w:cs="Arial"/>
          <w:sz w:val="19"/>
          <w:szCs w:val="19"/>
        </w:rPr>
        <w:br/>
        <w:t>   1. Тип, марка, места установления дополнительного количества огнетушителей, которыми оборудуются транспортные средства, которые перевозят радиоактивные и отдельные опасные грузы, определяются условиями безопасной перевозки конкретного опасного груза.    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2. Аптечка, перечень медикаментов которой отвечает ДСТУ 3961-2000 для соответствующего типа транспортного средства, и огнетушитель должны быть в закрепленном состоянии в местах, определенных предприятием-производителем. Если конструкцией транспортного средства эти места не предусмотрены, медицинская аптечка и огнетушитель должны находиться в легкодоступных местах, кроме багажника легкового автомобиля. В автобусе один огнетушитель должен быть в кабине водителя, второй - в салоне для пассажиров; </w:t>
      </w:r>
    </w:p>
    <w:p w:rsidR="005863F9" w:rsidRPr="005863F9" w:rsidRDefault="005863F9" w:rsidP="005863F9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5863F9">
        <w:rPr>
          <w:rFonts w:ascii="Arial" w:eastAsia="Times New Roman" w:hAnsi="Arial" w:cs="Arial"/>
          <w:sz w:val="19"/>
          <w:szCs w:val="19"/>
        </w:rPr>
        <w:pict>
          <v:rect id="_x0000_i1032" style="width:0;height:1.5pt" o:hralign="center" o:hrstd="t" o:hr="t" fillcolor="#aca899" stroked="f"/>
        </w:pict>
      </w:r>
    </w:p>
    <w:p w:rsidR="005863F9" w:rsidRPr="005863F9" w:rsidRDefault="005863F9" w:rsidP="005863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ж) отсутствуют ремни безопасности и подголовники в транспортных средствах, где их установка предусмотрена конструкцией;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з) ремни безопасности в нерабочем состоянии или имеют видимые надрывы на лямках;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ии) на мотоцикле нет предусмотренных конструкцией дуг безопасности;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и) на мотоциклах и мопедах нет предусмотренных конструкцией подножки, на седле - поперечных рукояток для пассажира;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ии) отсутствуют или неисправны фары и задние габаритные фонари транспортного средства, которое перевозит крупногабаритный, тяжеловесный или опасный груз, а также проблесковые маячки, световозвратные элементы, опознавательные знаки, предусмотренные пунктом 30.3 этих Правил. </w:t>
      </w:r>
    </w:p>
    <w:p w:rsidR="005863F9" w:rsidRPr="005863F9" w:rsidRDefault="005863F9" w:rsidP="005863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5863F9">
        <w:rPr>
          <w:rFonts w:ascii="Arial" w:eastAsia="Times New Roman" w:hAnsi="Arial" w:cs="Arial"/>
          <w:sz w:val="19"/>
          <w:szCs w:val="19"/>
        </w:rPr>
        <w:t xml:space="preserve">   31.5. В случае возникновения в дороге неисправностей, указанных в пункте 31.4 этих Правил, водитель должен принять меры для их устранения, а если это сделать невозможно - двигаться по возможности наиболее коротким путем до места стоянки или ремонта, придерживаясь предупредительных мер с выполнением требований </w:t>
      </w:r>
      <w:hyperlink r:id="rId4" w:tgtFrame="_blank" w:history="1">
        <w:r w:rsidRPr="005863F9">
          <w:rPr>
            <w:rFonts w:ascii="Arial" w:eastAsia="Times New Roman" w:hAnsi="Arial" w:cs="Arial"/>
            <w:b/>
            <w:bCs/>
            <w:color w:val="003366"/>
            <w:sz w:val="19"/>
          </w:rPr>
          <w:t>пунктов 9.9 и 9.11</w:t>
        </w:r>
      </w:hyperlink>
      <w:r w:rsidRPr="005863F9">
        <w:rPr>
          <w:rFonts w:ascii="Arial" w:eastAsia="Times New Roman" w:hAnsi="Arial" w:cs="Arial"/>
          <w:sz w:val="19"/>
          <w:szCs w:val="19"/>
        </w:rPr>
        <w:t xml:space="preserve"> этих Правил.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В случае возникновения в дороге неисправностей, указанных в пункте 31.4.7 ("ии"; "д" - в составе автопоезда) дальнейшее движение запрещено до их устранения. Водитель неисправного транспортного средства должен принять меры для того, чтобы убрать его за границы проезжей части дороги. </w:t>
      </w:r>
    </w:p>
    <w:p w:rsidR="005863F9" w:rsidRPr="005863F9" w:rsidRDefault="005863F9" w:rsidP="005863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5863F9">
        <w:rPr>
          <w:rFonts w:ascii="Arial" w:eastAsia="Times New Roman" w:hAnsi="Arial" w:cs="Arial"/>
          <w:sz w:val="19"/>
          <w:szCs w:val="19"/>
        </w:rPr>
        <w:t xml:space="preserve">   31.6. Запрещается дальнейшее движение транспортных средств, в которых: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а) рабочая тормозная система или рулевое управление не дают возможности водителю остановить транспортное средство или осуществить маневр во время движения с минимальной скоростью;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б) в темное время суток или в условиях недостаточной видимости не горят лампы фар или задних габаритных фонарей;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в) во время дождя или снегопада не работает стеклоочиститель со стороны размещения руля; </w:t>
      </w:r>
      <w:r w:rsidRPr="005863F9">
        <w:rPr>
          <w:rFonts w:ascii="Arial" w:eastAsia="Times New Roman" w:hAnsi="Arial" w:cs="Arial"/>
          <w:sz w:val="19"/>
          <w:szCs w:val="19"/>
        </w:rPr>
        <w:br/>
        <w:t xml:space="preserve">   г) испорченно тягово-сцепляющее устройство автопоезда. </w:t>
      </w:r>
    </w:p>
    <w:p w:rsidR="005863F9" w:rsidRPr="005863F9" w:rsidRDefault="005863F9" w:rsidP="005863F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5863F9">
        <w:rPr>
          <w:rFonts w:ascii="Arial" w:eastAsia="Times New Roman" w:hAnsi="Arial" w:cs="Arial"/>
          <w:sz w:val="19"/>
          <w:szCs w:val="19"/>
        </w:rPr>
        <w:t xml:space="preserve">   31.7. Запрещается эксплуатация транспортного средства путем доставки его на специальную площадку или стоянку Госавтоинспекции в случаях, предусмотренных законодательством. </w:t>
      </w:r>
    </w:p>
    <w:p w:rsidR="00E143D6" w:rsidRDefault="00E143D6"/>
    <w:sectPr w:rsidR="00E1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863F9"/>
    <w:rsid w:val="005863F9"/>
    <w:rsid w:val="00E1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63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93745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161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9075">
                  <w:marLeft w:val="234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826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909BA2"/>
                                <w:bottom w:val="single" w:sz="6" w:space="0" w:color="909BA2"/>
                                <w:right w:val="single" w:sz="6" w:space="0" w:color="909BA2"/>
                              </w:divBdr>
                              <w:divsChild>
                                <w:div w:id="30246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07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09BA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07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532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uto.meta.ua/autolaw/pdd_rus/a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2068</Words>
  <Characters>11788</Characters>
  <Application>Microsoft Office Word</Application>
  <DocSecurity>0</DocSecurity>
  <Lines>98</Lines>
  <Paragraphs>27</Paragraphs>
  <ScaleCrop>false</ScaleCrop>
  <Company/>
  <LinksUpToDate>false</LinksUpToDate>
  <CharactersWithSpaces>13829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AktivE</dc:creator>
  <cp:keywords/>
  <dc:description/>
  <cp:lastModifiedBy>AktivE</cp:lastModifiedBy>
  <cp:revision>3</cp:revision>
  <dcterms:created xsi:type="dcterms:W3CDTF">2007-09-04T09:15:00Z</dcterms:created>
  <dcterms:modified xsi:type="dcterms:W3CDTF">2007-09-04T09:15:00Z</dcterms:modified>
</cp:coreProperties>
</file>